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24" w:rsidRPr="009D1724" w:rsidRDefault="009D1724" w:rsidP="009D1724">
      <w:pPr>
        <w:spacing w:after="0" w:line="240" w:lineRule="auto"/>
        <w:jc w:val="center"/>
        <w:outlineLvl w:val="1"/>
        <w:rPr>
          <w:rFonts w:ascii="Arial" w:eastAsia="Times New Roman" w:hAnsi="Arial" w:cs="Arial"/>
          <w:b/>
          <w:bCs/>
          <w:color w:val="000000"/>
          <w:sz w:val="36"/>
          <w:szCs w:val="36"/>
          <w:lang w:eastAsia="ru-RU"/>
        </w:rPr>
      </w:pPr>
      <w:r w:rsidRPr="009D1724">
        <w:rPr>
          <w:rFonts w:ascii="Arial" w:eastAsia="Times New Roman" w:hAnsi="Arial" w:cs="Arial"/>
          <w:b/>
          <w:bCs/>
          <w:color w:val="000000"/>
          <w:sz w:val="36"/>
          <w:szCs w:val="36"/>
          <w:lang w:eastAsia="ru-RU"/>
        </w:rPr>
        <w:t>ПОЛИТИКА</w:t>
      </w:r>
    </w:p>
    <w:p w:rsidR="009D1724" w:rsidRPr="009D1724" w:rsidRDefault="009D1724" w:rsidP="009D1724">
      <w:pPr>
        <w:spacing w:after="0" w:line="240" w:lineRule="auto"/>
        <w:jc w:val="center"/>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в отношении обработки персональных данных</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1. Общие положения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1.1.</w:t>
      </w:r>
      <w:r w:rsidRPr="009D1724">
        <w:rPr>
          <w:rFonts w:ascii="Arial" w:eastAsia="Times New Roman" w:hAnsi="Arial" w:cs="Arial"/>
          <w:color w:val="000000"/>
          <w:sz w:val="18"/>
          <w:szCs w:val="18"/>
          <w:lang w:eastAsia="ru-RU"/>
        </w:rPr>
        <w:t xml:space="preserve"> Настоящая Политика в отношении обработки персональных данных (далее – «Политика») подготовлена в соответствии с п. 2 ч .1 ст. 18.1 Федерального закона Российской Федерации «О персональных данных» No152-ФЗ от 27 июля 2006 года (далее – «Закон») и определяет позицию </w:t>
      </w:r>
      <w:proofErr w:type="spellStart"/>
      <w:r w:rsidRPr="009D1724">
        <w:rPr>
          <w:rFonts w:ascii="Arial" w:eastAsia="Times New Roman" w:hAnsi="Arial" w:cs="Arial"/>
          <w:color w:val="000000"/>
          <w:sz w:val="18"/>
          <w:szCs w:val="18"/>
          <w:lang w:eastAsia="ru-RU"/>
        </w:rPr>
        <w:t>юр.лица</w:t>
      </w:r>
      <w:proofErr w:type="spellEnd"/>
      <w:r w:rsidRPr="009D1724">
        <w:rPr>
          <w:rFonts w:ascii="Arial" w:eastAsia="Times New Roman" w:hAnsi="Arial" w:cs="Arial"/>
          <w:color w:val="000000"/>
          <w:sz w:val="18"/>
          <w:szCs w:val="18"/>
          <w:lang w:eastAsia="ru-RU"/>
        </w:rPr>
        <w:t xml:space="preserve"> ООО "</w:t>
      </w:r>
      <w:r>
        <w:rPr>
          <w:rFonts w:ascii="Arial" w:eastAsia="Times New Roman" w:hAnsi="Arial" w:cs="Arial"/>
          <w:color w:val="000000"/>
          <w:sz w:val="18"/>
          <w:szCs w:val="18"/>
          <w:lang w:eastAsia="ru-RU"/>
        </w:rPr>
        <w:t>ЭКОСТОК</w:t>
      </w:r>
      <w:r w:rsidRPr="009D1724">
        <w:rPr>
          <w:rFonts w:ascii="Arial" w:eastAsia="Times New Roman" w:hAnsi="Arial" w:cs="Arial"/>
          <w:color w:val="000000"/>
          <w:sz w:val="18"/>
          <w:szCs w:val="18"/>
          <w:lang w:eastAsia="ru-RU"/>
        </w:rPr>
        <w:t xml:space="preserve">" (ОГРН: </w:t>
      </w:r>
      <w:r w:rsidRPr="000F72EC">
        <w:t>1147748135853</w:t>
      </w:r>
      <w:r w:rsidRPr="009D1724">
        <w:rPr>
          <w:rFonts w:ascii="Arial" w:eastAsia="Times New Roman" w:hAnsi="Arial" w:cs="Arial"/>
          <w:color w:val="000000"/>
          <w:sz w:val="18"/>
          <w:szCs w:val="18"/>
          <w:lang w:eastAsia="ru-RU"/>
        </w:rPr>
        <w:t xml:space="preserve">, ИНН: </w:t>
      </w:r>
      <w:r w:rsidRPr="000F72EC">
        <w:t>7729442659</w:t>
      </w:r>
      <w:r>
        <w:rPr>
          <w:rFonts w:ascii="Arial" w:eastAsia="Times New Roman" w:hAnsi="Arial" w:cs="Arial"/>
          <w:color w:val="000000"/>
          <w:sz w:val="18"/>
          <w:szCs w:val="18"/>
          <w:lang w:eastAsia="ru-RU"/>
        </w:rPr>
        <w:t>, адрес регистрации: 121471</w:t>
      </w:r>
      <w:r w:rsidRPr="009D1724">
        <w:rPr>
          <w:rFonts w:ascii="Arial" w:eastAsia="Times New Roman" w:hAnsi="Arial" w:cs="Arial"/>
          <w:color w:val="000000"/>
          <w:sz w:val="18"/>
          <w:szCs w:val="18"/>
          <w:lang w:eastAsia="ru-RU"/>
        </w:rPr>
        <w:t xml:space="preserve">, </w:t>
      </w:r>
      <w:proofErr w:type="spellStart"/>
      <w:r w:rsidRPr="009D1724">
        <w:rPr>
          <w:rFonts w:ascii="Arial" w:eastAsia="Times New Roman" w:hAnsi="Arial" w:cs="Arial"/>
          <w:color w:val="000000"/>
          <w:sz w:val="18"/>
          <w:szCs w:val="18"/>
          <w:lang w:eastAsia="ru-RU"/>
        </w:rPr>
        <w:t>г.Москва</w:t>
      </w:r>
      <w:proofErr w:type="spellEnd"/>
      <w:r w:rsidRPr="009D1724">
        <w:rPr>
          <w:rFonts w:ascii="Arial" w:eastAsia="Times New Roman" w:hAnsi="Arial" w:cs="Arial"/>
          <w:color w:val="000000"/>
          <w:sz w:val="18"/>
          <w:szCs w:val="18"/>
          <w:lang w:eastAsia="ru-RU"/>
        </w:rPr>
        <w:t xml:space="preserve">, </w:t>
      </w:r>
      <w:proofErr w:type="spellStart"/>
      <w:r w:rsidRPr="009D1724">
        <w:rPr>
          <w:rFonts w:ascii="Arial" w:eastAsia="Times New Roman" w:hAnsi="Arial" w:cs="Arial"/>
          <w:color w:val="000000"/>
          <w:sz w:val="18"/>
          <w:szCs w:val="18"/>
          <w:lang w:eastAsia="ru-RU"/>
        </w:rPr>
        <w:t>ул.</w:t>
      </w:r>
      <w:r>
        <w:rPr>
          <w:rFonts w:ascii="Arial" w:eastAsia="Times New Roman" w:hAnsi="Arial" w:cs="Arial"/>
          <w:color w:val="000000"/>
          <w:sz w:val="18"/>
          <w:szCs w:val="18"/>
          <w:lang w:eastAsia="ru-RU"/>
        </w:rPr>
        <w:t>Рябиновая</w:t>
      </w:r>
      <w:proofErr w:type="spellEnd"/>
      <w:r>
        <w:rPr>
          <w:rFonts w:ascii="Arial" w:eastAsia="Times New Roman" w:hAnsi="Arial" w:cs="Arial"/>
          <w:color w:val="000000"/>
          <w:sz w:val="18"/>
          <w:szCs w:val="18"/>
          <w:lang w:eastAsia="ru-RU"/>
        </w:rPr>
        <w:t>, д.32</w:t>
      </w:r>
      <w:r w:rsidRPr="009D1724">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этаж 2, помещение 45</w:t>
      </w:r>
      <w:r w:rsidRPr="009D1724">
        <w:rPr>
          <w:rFonts w:ascii="Arial" w:eastAsia="Times New Roman" w:hAnsi="Arial" w:cs="Arial"/>
          <w:color w:val="000000"/>
          <w:sz w:val="18"/>
          <w:szCs w:val="18"/>
          <w:lang w:eastAsia="ru-RU"/>
        </w:rPr>
        <w:t>) и/или его аффилированных лиц, (далее – «Компания») в области обработки и защиты персональных данных (далее – «Данные»), соблюдения прав и свобод каждого человека и, в особенности, права на неприкосновенность частной жизни, личную и семейную тайну.</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2. Область применения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2.1.</w:t>
      </w:r>
      <w:r w:rsidRPr="009D1724">
        <w:rPr>
          <w:rFonts w:ascii="Arial" w:eastAsia="Times New Roman" w:hAnsi="Arial" w:cs="Arial"/>
          <w:color w:val="000000"/>
          <w:sz w:val="18"/>
          <w:szCs w:val="18"/>
          <w:lang w:eastAsia="ru-RU"/>
        </w:rPr>
        <w:t> Настоящая Политика распространяется на Данные, полученные как до, так и после ввода в действие настоящей Политики.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2.2.</w:t>
      </w:r>
      <w:r w:rsidRPr="009D1724">
        <w:rPr>
          <w:rFonts w:ascii="Arial" w:eastAsia="Times New Roman" w:hAnsi="Arial" w:cs="Arial"/>
          <w:color w:val="000000"/>
          <w:sz w:val="18"/>
          <w:szCs w:val="18"/>
          <w:lang w:eastAsia="ru-RU"/>
        </w:rPr>
        <w:t> Понимая важность и ценность Данных, а также заботясь о соблюдении конституционных прав граждан Российской Федерации и граждан других государств, Компания обеспечивает надежную защиту Данных.</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3. Определения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3.1.</w:t>
      </w:r>
      <w:r w:rsidRPr="009D1724">
        <w:rPr>
          <w:rFonts w:ascii="Arial" w:eastAsia="Times New Roman" w:hAnsi="Arial" w:cs="Arial"/>
          <w:color w:val="000000"/>
          <w:sz w:val="18"/>
          <w:szCs w:val="18"/>
          <w:lang w:eastAsia="ru-RU"/>
        </w:rPr>
        <w:t xml:space="preserve"> Под Данными понимается любая информация, относящаяся к прямо или косвенно </w:t>
      </w:r>
      <w:proofErr w:type="gramStart"/>
      <w:r w:rsidRPr="009D1724">
        <w:rPr>
          <w:rFonts w:ascii="Arial" w:eastAsia="Times New Roman" w:hAnsi="Arial" w:cs="Arial"/>
          <w:color w:val="000000"/>
          <w:sz w:val="18"/>
          <w:szCs w:val="18"/>
          <w:lang w:eastAsia="ru-RU"/>
        </w:rPr>
        <w:t>определенному</w:t>
      </w:r>
      <w:proofErr w:type="gramEnd"/>
      <w:r w:rsidRPr="009D1724">
        <w:rPr>
          <w:rFonts w:ascii="Arial" w:eastAsia="Times New Roman" w:hAnsi="Arial" w:cs="Arial"/>
          <w:color w:val="000000"/>
          <w:sz w:val="18"/>
          <w:szCs w:val="18"/>
          <w:lang w:eastAsia="ru-RU"/>
        </w:rPr>
        <w:t xml:space="preserve"> или определяемому физическому лицу (гражданину), т.е. к такой информации, в частности, относятся: фамилия, имя, отчество, электронная почта, номер телефона.</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3.2.</w:t>
      </w:r>
      <w:r w:rsidRPr="009D1724">
        <w:rPr>
          <w:rFonts w:ascii="Arial" w:eastAsia="Times New Roman" w:hAnsi="Arial" w:cs="Arial"/>
          <w:color w:val="000000"/>
          <w:sz w:val="18"/>
          <w:szCs w:val="18"/>
          <w:lang w:eastAsia="ru-RU"/>
        </w:rPr>
        <w:t> Под обработкой Данных понимается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3.3.</w:t>
      </w:r>
      <w:r w:rsidRPr="009D1724">
        <w:rPr>
          <w:rFonts w:ascii="Arial" w:eastAsia="Times New Roman" w:hAnsi="Arial" w:cs="Arial"/>
          <w:color w:val="000000"/>
          <w:sz w:val="18"/>
          <w:szCs w:val="18"/>
          <w:lang w:eastAsia="ru-RU"/>
        </w:rPr>
        <w:t> 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4. Правовые основания и цели обработки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4.1.</w:t>
      </w:r>
      <w:r w:rsidRPr="009D1724">
        <w:rPr>
          <w:rFonts w:ascii="Arial" w:eastAsia="Times New Roman" w:hAnsi="Arial" w:cs="Arial"/>
          <w:color w:val="000000"/>
          <w:sz w:val="18"/>
          <w:szCs w:val="18"/>
          <w:lang w:eastAsia="ru-RU"/>
        </w:rPr>
        <w:t> 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 Данных федеральных законов Российской Федерации, руководящих и методических документов ФСТЭК России и ФСБ России.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4.2.</w:t>
      </w:r>
      <w:r w:rsidRPr="009D1724">
        <w:rPr>
          <w:rFonts w:ascii="Arial" w:eastAsia="Times New Roman" w:hAnsi="Arial" w:cs="Arial"/>
          <w:color w:val="000000"/>
          <w:sz w:val="18"/>
          <w:szCs w:val="18"/>
          <w:lang w:eastAsia="ru-RU"/>
        </w:rPr>
        <w:t>Субъектами Данных, обрабатываемых Компанией, являются: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xml:space="preserve">• клиенты – потребители, в </w:t>
      </w:r>
      <w:proofErr w:type="spellStart"/>
      <w:r w:rsidRPr="009D1724">
        <w:rPr>
          <w:rFonts w:ascii="Arial" w:eastAsia="Times New Roman" w:hAnsi="Arial" w:cs="Arial"/>
          <w:color w:val="000000"/>
          <w:sz w:val="18"/>
          <w:szCs w:val="18"/>
          <w:lang w:eastAsia="ru-RU"/>
        </w:rPr>
        <w:t>т.ч</w:t>
      </w:r>
      <w:proofErr w:type="spellEnd"/>
      <w:r w:rsidRPr="009D1724">
        <w:rPr>
          <w:rFonts w:ascii="Arial" w:eastAsia="Times New Roman" w:hAnsi="Arial" w:cs="Arial"/>
          <w:color w:val="000000"/>
          <w:sz w:val="18"/>
          <w:szCs w:val="18"/>
          <w:lang w:eastAsia="ru-RU"/>
        </w:rPr>
        <w:t>. посетители сайта </w:t>
      </w:r>
      <w:r>
        <w:rPr>
          <w:rFonts w:ascii="Arial" w:eastAsia="Times New Roman" w:hAnsi="Arial" w:cs="Arial"/>
          <w:color w:val="00A1E6"/>
          <w:sz w:val="18"/>
          <w:szCs w:val="18"/>
          <w:u w:val="single"/>
          <w:lang w:eastAsia="ru-RU"/>
        </w:rPr>
        <w:t>https://www.</w:t>
      </w:r>
      <w:proofErr w:type="spellStart"/>
      <w:r>
        <w:rPr>
          <w:rFonts w:ascii="Arial" w:eastAsia="Times New Roman" w:hAnsi="Arial" w:cs="Arial"/>
          <w:color w:val="00A1E6"/>
          <w:sz w:val="18"/>
          <w:szCs w:val="18"/>
          <w:u w:val="single"/>
          <w:lang w:val="en-US" w:eastAsia="ru-RU"/>
        </w:rPr>
        <w:t>ecostoc</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val="en-US" w:eastAsia="ru-RU"/>
        </w:rPr>
        <w:t>ru</w:t>
      </w:r>
      <w:proofErr w:type="spellEnd"/>
      <w:r w:rsidRPr="009D1724">
        <w:rPr>
          <w:rFonts w:ascii="Arial" w:eastAsia="Times New Roman" w:hAnsi="Arial" w:cs="Arial"/>
          <w:color w:val="000000"/>
          <w:sz w:val="18"/>
          <w:szCs w:val="18"/>
          <w:lang w:eastAsia="ru-RU"/>
        </w:rPr>
        <w:t>, принадлежащего Компании в том числе с ц</w:t>
      </w:r>
      <w:r>
        <w:rPr>
          <w:rFonts w:ascii="Arial" w:eastAsia="Times New Roman" w:hAnsi="Arial" w:cs="Arial"/>
          <w:color w:val="000000"/>
          <w:sz w:val="18"/>
          <w:szCs w:val="18"/>
          <w:lang w:eastAsia="ru-RU"/>
        </w:rPr>
        <w:t xml:space="preserve">елью оформления заказа на </w:t>
      </w:r>
      <w:proofErr w:type="spellStart"/>
      <w:r>
        <w:rPr>
          <w:rFonts w:ascii="Arial" w:eastAsia="Times New Roman" w:hAnsi="Arial" w:cs="Arial"/>
          <w:color w:val="000000"/>
          <w:sz w:val="18"/>
          <w:szCs w:val="18"/>
          <w:lang w:eastAsia="ru-RU"/>
        </w:rPr>
        <w:t>Сайт</w:t>
      </w:r>
      <w:r>
        <w:rPr>
          <w:rFonts w:ascii="Arial" w:eastAsia="Times New Roman" w:hAnsi="Arial" w:cs="Arial"/>
          <w:color w:val="00A1E6"/>
          <w:sz w:val="18"/>
          <w:szCs w:val="18"/>
          <w:u w:val="single"/>
          <w:lang w:eastAsia="ru-RU"/>
        </w:rPr>
        <w:t>https</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eastAsia="ru-RU"/>
        </w:rPr>
        <w:t>www</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val="en-US" w:eastAsia="ru-RU"/>
        </w:rPr>
        <w:t>ecostoc</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val="en-US" w:eastAsia="ru-RU"/>
        </w:rPr>
        <w:t>ru</w:t>
      </w:r>
      <w:proofErr w:type="spellEnd"/>
      <w:r w:rsidRPr="009D1724">
        <w:rPr>
          <w:rFonts w:ascii="Arial" w:eastAsia="Times New Roman" w:hAnsi="Arial" w:cs="Arial"/>
          <w:color w:val="000000"/>
          <w:sz w:val="18"/>
          <w:szCs w:val="18"/>
          <w:lang w:eastAsia="ru-RU"/>
        </w:rPr>
        <w:t> с последующей доставкой клиенту, получатели услуг.</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4.3.</w:t>
      </w:r>
      <w:r w:rsidRPr="009D1724">
        <w:rPr>
          <w:rFonts w:ascii="Arial" w:eastAsia="Times New Roman" w:hAnsi="Arial" w:cs="Arial"/>
          <w:color w:val="000000"/>
          <w:sz w:val="18"/>
          <w:szCs w:val="18"/>
          <w:lang w:eastAsia="ru-RU"/>
        </w:rPr>
        <w:t> Компания осуществляет обработку Данных субъектов в следующих целях: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xml:space="preserve">• 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w:t>
      </w:r>
      <w:proofErr w:type="spellStart"/>
      <w:r w:rsidRPr="009D1724">
        <w:rPr>
          <w:rFonts w:ascii="Arial" w:eastAsia="Times New Roman" w:hAnsi="Arial" w:cs="Arial"/>
          <w:color w:val="000000"/>
          <w:sz w:val="18"/>
          <w:szCs w:val="18"/>
          <w:lang w:eastAsia="ru-RU"/>
        </w:rPr>
        <w:t>No</w:t>
      </w:r>
      <w:proofErr w:type="spellEnd"/>
      <w:r w:rsidRPr="009D1724">
        <w:rPr>
          <w:rFonts w:ascii="Arial" w:eastAsia="Times New Roman" w:hAnsi="Arial" w:cs="Arial"/>
          <w:color w:val="000000"/>
          <w:sz w:val="18"/>
          <w:szCs w:val="18"/>
          <w:lang w:eastAsia="ru-RU"/>
        </w:rPr>
        <w:t xml:space="preserve"> 27-ФЗ «Об индивидуальном (персонифицированном) учете в системе обязательного пенсионного страхования», Федеральным законом от 27.07.2006 г. </w:t>
      </w:r>
      <w:proofErr w:type="spellStart"/>
      <w:r w:rsidRPr="009D1724">
        <w:rPr>
          <w:rFonts w:ascii="Arial" w:eastAsia="Times New Roman" w:hAnsi="Arial" w:cs="Arial"/>
          <w:color w:val="000000"/>
          <w:sz w:val="18"/>
          <w:szCs w:val="18"/>
          <w:lang w:eastAsia="ru-RU"/>
        </w:rPr>
        <w:t>No</w:t>
      </w:r>
      <w:proofErr w:type="spellEnd"/>
      <w:r w:rsidRPr="009D1724">
        <w:rPr>
          <w:rFonts w:ascii="Arial" w:eastAsia="Times New Roman" w:hAnsi="Arial" w:cs="Arial"/>
          <w:color w:val="000000"/>
          <w:sz w:val="18"/>
          <w:szCs w:val="18"/>
          <w:lang w:eastAsia="ru-RU"/>
        </w:rPr>
        <w:t xml:space="preserve"> 152-ФЗ «О персональных данных», Федеральным законом от 28.03.1998 г. </w:t>
      </w:r>
      <w:proofErr w:type="spellStart"/>
      <w:r w:rsidRPr="009D1724">
        <w:rPr>
          <w:rFonts w:ascii="Arial" w:eastAsia="Times New Roman" w:hAnsi="Arial" w:cs="Arial"/>
          <w:color w:val="000000"/>
          <w:sz w:val="18"/>
          <w:szCs w:val="18"/>
          <w:lang w:eastAsia="ru-RU"/>
        </w:rPr>
        <w:t>No</w:t>
      </w:r>
      <w:proofErr w:type="spellEnd"/>
      <w:r w:rsidRPr="009D1724">
        <w:rPr>
          <w:rFonts w:ascii="Arial" w:eastAsia="Times New Roman" w:hAnsi="Arial" w:cs="Arial"/>
          <w:color w:val="000000"/>
          <w:sz w:val="18"/>
          <w:szCs w:val="18"/>
          <w:lang w:eastAsia="ru-RU"/>
        </w:rPr>
        <w:t xml:space="preserve"> 53-ФЗ «О воинской обязанности и военной службе», Федеральным законом от 26.02.1997 г. </w:t>
      </w:r>
      <w:proofErr w:type="spellStart"/>
      <w:r w:rsidRPr="009D1724">
        <w:rPr>
          <w:rFonts w:ascii="Arial" w:eastAsia="Times New Roman" w:hAnsi="Arial" w:cs="Arial"/>
          <w:color w:val="000000"/>
          <w:sz w:val="18"/>
          <w:szCs w:val="18"/>
          <w:lang w:eastAsia="ru-RU"/>
        </w:rPr>
        <w:t>No</w:t>
      </w:r>
      <w:proofErr w:type="spellEnd"/>
      <w:r w:rsidRPr="009D1724">
        <w:rPr>
          <w:rFonts w:ascii="Arial" w:eastAsia="Times New Roman" w:hAnsi="Arial" w:cs="Arial"/>
          <w:color w:val="000000"/>
          <w:sz w:val="18"/>
          <w:szCs w:val="18"/>
          <w:lang w:eastAsia="ru-RU"/>
        </w:rPr>
        <w:t xml:space="preserve"> 31-ФЗ «О мобилизационной подготовке и мобилизации в Российской Федерации», Федеральным законом от 8.02.1998 г. No14-ФЗ «Об обществах с ограниченной ответственностью», Федеральным законом от 07.02.1992 No2300-1 «О защите прав потребителей», Федеральным законом от 21.11.1996 г. </w:t>
      </w:r>
      <w:proofErr w:type="spellStart"/>
      <w:r w:rsidRPr="009D1724">
        <w:rPr>
          <w:rFonts w:ascii="Arial" w:eastAsia="Times New Roman" w:hAnsi="Arial" w:cs="Arial"/>
          <w:color w:val="000000"/>
          <w:sz w:val="18"/>
          <w:szCs w:val="18"/>
          <w:lang w:eastAsia="ru-RU"/>
        </w:rPr>
        <w:t>No</w:t>
      </w:r>
      <w:proofErr w:type="spellEnd"/>
      <w:r w:rsidRPr="009D1724">
        <w:rPr>
          <w:rFonts w:ascii="Arial" w:eastAsia="Times New Roman" w:hAnsi="Arial" w:cs="Arial"/>
          <w:color w:val="000000"/>
          <w:sz w:val="18"/>
          <w:szCs w:val="18"/>
          <w:lang w:eastAsia="ru-RU"/>
        </w:rPr>
        <w:t xml:space="preserve"> 129-ФЗ «О бухгалтерском учете», Федеральным законом от 29.11.2010 г. </w:t>
      </w:r>
      <w:proofErr w:type="spellStart"/>
      <w:r w:rsidRPr="009D1724">
        <w:rPr>
          <w:rFonts w:ascii="Arial" w:eastAsia="Times New Roman" w:hAnsi="Arial" w:cs="Arial"/>
          <w:color w:val="000000"/>
          <w:sz w:val="18"/>
          <w:szCs w:val="18"/>
          <w:lang w:eastAsia="ru-RU"/>
        </w:rPr>
        <w:t>No</w:t>
      </w:r>
      <w:proofErr w:type="spellEnd"/>
      <w:r w:rsidRPr="009D1724">
        <w:rPr>
          <w:rFonts w:ascii="Arial" w:eastAsia="Times New Roman" w:hAnsi="Arial" w:cs="Arial"/>
          <w:color w:val="000000"/>
          <w:sz w:val="18"/>
          <w:szCs w:val="18"/>
          <w:lang w:eastAsia="ru-RU"/>
        </w:rPr>
        <w:t xml:space="preserve"> 326-ФЗ «Об обязательном медицинском страховании в Российской Федерации»,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Клиентов – потребителей в целях:</w:t>
      </w:r>
      <w:r w:rsidRPr="009D1724">
        <w:rPr>
          <w:rFonts w:ascii="Arial" w:eastAsia="Times New Roman" w:hAnsi="Arial" w:cs="Arial"/>
          <w:color w:val="000000"/>
          <w:sz w:val="18"/>
          <w:szCs w:val="18"/>
          <w:lang w:eastAsia="ru-RU"/>
        </w:rPr>
        <w:br/>
        <w:t>1. предоставления информации по товарам/услугам, проходящим акциям и специальным предложениям;</w:t>
      </w:r>
      <w:r w:rsidRPr="009D1724">
        <w:rPr>
          <w:rFonts w:ascii="Arial" w:eastAsia="Times New Roman" w:hAnsi="Arial" w:cs="Arial"/>
          <w:color w:val="000000"/>
          <w:sz w:val="18"/>
          <w:szCs w:val="18"/>
          <w:lang w:eastAsia="ru-RU"/>
        </w:rPr>
        <w:br/>
        <w:t>2. анализа качества предоставляемого Компанией сервиса и улучшению качества обслуживания клиентов Компании;</w:t>
      </w:r>
      <w:r w:rsidRPr="009D1724">
        <w:rPr>
          <w:rFonts w:ascii="Arial" w:eastAsia="Times New Roman" w:hAnsi="Arial" w:cs="Arial"/>
          <w:color w:val="000000"/>
          <w:sz w:val="18"/>
          <w:szCs w:val="18"/>
          <w:lang w:eastAsia="ru-RU"/>
        </w:rPr>
        <w:br/>
        <w:t>3. информирования о статусе заказа;</w:t>
      </w:r>
      <w:r w:rsidRPr="009D1724">
        <w:rPr>
          <w:rFonts w:ascii="Arial" w:eastAsia="Times New Roman" w:hAnsi="Arial" w:cs="Arial"/>
          <w:color w:val="000000"/>
          <w:sz w:val="18"/>
          <w:szCs w:val="18"/>
          <w:lang w:eastAsia="ru-RU"/>
        </w:rPr>
        <w:br/>
        <w:t xml:space="preserve">4. исполнения договора, в </w:t>
      </w:r>
      <w:proofErr w:type="spellStart"/>
      <w:r w:rsidRPr="009D1724">
        <w:rPr>
          <w:rFonts w:ascii="Arial" w:eastAsia="Times New Roman" w:hAnsi="Arial" w:cs="Arial"/>
          <w:color w:val="000000"/>
          <w:sz w:val="18"/>
          <w:szCs w:val="18"/>
          <w:lang w:eastAsia="ru-RU"/>
        </w:rPr>
        <w:t>т.ч</w:t>
      </w:r>
      <w:proofErr w:type="spellEnd"/>
      <w:r w:rsidRPr="009D1724">
        <w:rPr>
          <w:rFonts w:ascii="Arial" w:eastAsia="Times New Roman" w:hAnsi="Arial" w:cs="Arial"/>
          <w:color w:val="000000"/>
          <w:sz w:val="18"/>
          <w:szCs w:val="18"/>
          <w:lang w:eastAsia="ru-RU"/>
        </w:rPr>
        <w:t xml:space="preserve">. договора купли-продажи, </w:t>
      </w:r>
      <w:proofErr w:type="spellStart"/>
      <w:r w:rsidRPr="009D1724">
        <w:rPr>
          <w:rFonts w:ascii="Arial" w:eastAsia="Times New Roman" w:hAnsi="Arial" w:cs="Arial"/>
          <w:color w:val="000000"/>
          <w:sz w:val="18"/>
          <w:szCs w:val="18"/>
          <w:lang w:eastAsia="ru-RU"/>
        </w:rPr>
        <w:t>в.т.ч</w:t>
      </w:r>
      <w:proofErr w:type="spellEnd"/>
      <w:r w:rsidRPr="009D1724">
        <w:rPr>
          <w:rFonts w:ascii="Arial" w:eastAsia="Times New Roman" w:hAnsi="Arial" w:cs="Arial"/>
          <w:color w:val="000000"/>
          <w:sz w:val="18"/>
          <w:szCs w:val="18"/>
          <w:lang w:eastAsia="ru-RU"/>
        </w:rPr>
        <w:t>. заключенного дистанционным способом на Сайте, возмездного оказания услуг; предоставления услуг, а также учета оказанных потребителям услуг для осуществления взаиморасчетов;</w:t>
      </w:r>
      <w:r w:rsidRPr="009D1724">
        <w:rPr>
          <w:rFonts w:ascii="Arial" w:eastAsia="Times New Roman" w:hAnsi="Arial" w:cs="Arial"/>
          <w:color w:val="000000"/>
          <w:sz w:val="18"/>
          <w:szCs w:val="18"/>
          <w:lang w:eastAsia="ru-RU"/>
        </w:rPr>
        <w:br/>
        <w:t>5. доставки заказанного товара клиенту, совершившему заказ на Сайте, возврата товара.</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5. Принципы и условия обработки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5.1.</w:t>
      </w:r>
      <w:r w:rsidRPr="009D1724">
        <w:rPr>
          <w:rFonts w:ascii="Arial" w:eastAsia="Times New Roman" w:hAnsi="Arial" w:cs="Arial"/>
          <w:color w:val="000000"/>
          <w:sz w:val="18"/>
          <w:szCs w:val="18"/>
          <w:lang w:eastAsia="ru-RU"/>
        </w:rPr>
        <w:t xml:space="preserve"> При обработке Данных Компания придерживается следующих принципов: обработка Данных осуществляется на законной и справедливой основе; Данные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 определение конкретных законных целей до начала обработки (в </w:t>
      </w:r>
      <w:proofErr w:type="spellStart"/>
      <w:r w:rsidRPr="009D1724">
        <w:rPr>
          <w:rFonts w:ascii="Arial" w:eastAsia="Times New Roman" w:hAnsi="Arial" w:cs="Arial"/>
          <w:color w:val="000000"/>
          <w:sz w:val="18"/>
          <w:szCs w:val="18"/>
          <w:lang w:eastAsia="ru-RU"/>
        </w:rPr>
        <w:t>т.ч</w:t>
      </w:r>
      <w:proofErr w:type="spellEnd"/>
      <w:r w:rsidRPr="009D1724">
        <w:rPr>
          <w:rFonts w:ascii="Arial" w:eastAsia="Times New Roman" w:hAnsi="Arial" w:cs="Arial"/>
          <w:color w:val="000000"/>
          <w:sz w:val="18"/>
          <w:szCs w:val="18"/>
          <w:lang w:eastAsia="ru-RU"/>
        </w:rPr>
        <w:t xml:space="preserve">. сбора) Данных; ведется сбор только тех Данных, которые являются необходимыми и достаточными для заявленной цели обработки; объединение баз данных, содержащих Данные, обработка которых осуществляется в целях, несовместимых между собой не допускается; обработка </w:t>
      </w:r>
      <w:r w:rsidRPr="009D1724">
        <w:rPr>
          <w:rFonts w:ascii="Arial" w:eastAsia="Times New Roman" w:hAnsi="Arial" w:cs="Arial"/>
          <w:color w:val="000000"/>
          <w:sz w:val="18"/>
          <w:szCs w:val="18"/>
          <w:lang w:eastAsia="ru-RU"/>
        </w:rPr>
        <w:lastRenderedPageBreak/>
        <w:t>Данных ограничивается достижением конкретных, заранее определенных и законных целей; 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5.2.</w:t>
      </w:r>
      <w:r w:rsidRPr="009D1724">
        <w:rPr>
          <w:rFonts w:ascii="Arial" w:eastAsia="Times New Roman" w:hAnsi="Arial" w:cs="Arial"/>
          <w:color w:val="000000"/>
          <w:sz w:val="18"/>
          <w:szCs w:val="18"/>
          <w:lang w:eastAsia="ru-RU"/>
        </w:rPr>
        <w:t> 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 либо путем выражения согласия через форму сайта (</w:t>
      </w:r>
      <w:proofErr w:type="spellStart"/>
      <w:r w:rsidRPr="009D1724">
        <w:rPr>
          <w:rFonts w:ascii="Arial" w:eastAsia="Times New Roman" w:hAnsi="Arial" w:cs="Arial"/>
          <w:color w:val="000000"/>
          <w:sz w:val="18"/>
          <w:szCs w:val="18"/>
          <w:lang w:eastAsia="ru-RU"/>
        </w:rPr>
        <w:t>чекбокс</w:t>
      </w:r>
      <w:proofErr w:type="spellEnd"/>
      <w:r w:rsidRPr="009D1724">
        <w:rPr>
          <w:rFonts w:ascii="Arial" w:eastAsia="Times New Roman" w:hAnsi="Arial" w:cs="Arial"/>
          <w:color w:val="000000"/>
          <w:sz w:val="18"/>
          <w:szCs w:val="18"/>
          <w:lang w:eastAsia="ru-RU"/>
        </w:rPr>
        <w:t>), нажатием которого субъект персональных данных выражает свое согласие.</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5.3.</w:t>
      </w:r>
      <w:r w:rsidRPr="009D1724">
        <w:rPr>
          <w:rFonts w:ascii="Arial" w:eastAsia="Times New Roman" w:hAnsi="Arial" w:cs="Arial"/>
          <w:color w:val="000000"/>
          <w:sz w:val="18"/>
          <w:szCs w:val="18"/>
          <w:lang w:eastAsia="ru-RU"/>
        </w:rPr>
        <w:t> 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5.4.</w:t>
      </w:r>
      <w:r w:rsidRPr="009D1724">
        <w:rPr>
          <w:rFonts w:ascii="Arial" w:eastAsia="Times New Roman" w:hAnsi="Arial" w:cs="Arial"/>
          <w:color w:val="000000"/>
          <w:sz w:val="18"/>
          <w:szCs w:val="18"/>
          <w:lang w:eastAsia="ru-RU"/>
        </w:rPr>
        <w:t>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Данные) в Компании не обрабатываются.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5.5.</w:t>
      </w:r>
      <w:r w:rsidRPr="009D1724">
        <w:rPr>
          <w:rFonts w:ascii="Arial" w:eastAsia="Times New Roman" w:hAnsi="Arial" w:cs="Arial"/>
          <w:color w:val="000000"/>
          <w:sz w:val="18"/>
          <w:szCs w:val="18"/>
          <w:lang w:eastAsia="ru-RU"/>
        </w:rPr>
        <w:t> Компания не осуществляет трансграничную передачу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5.6.</w:t>
      </w:r>
      <w:r w:rsidRPr="009D1724">
        <w:rPr>
          <w:rFonts w:ascii="Arial" w:eastAsia="Times New Roman" w:hAnsi="Arial" w:cs="Arial"/>
          <w:color w:val="000000"/>
          <w:sz w:val="18"/>
          <w:szCs w:val="18"/>
          <w:lang w:eastAsia="ru-RU"/>
        </w:rPr>
        <w:t> 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5.7.</w:t>
      </w:r>
      <w:r w:rsidRPr="009D1724">
        <w:rPr>
          <w:rFonts w:ascii="Arial" w:eastAsia="Times New Roman" w:hAnsi="Arial" w:cs="Arial"/>
          <w:color w:val="000000"/>
          <w:sz w:val="18"/>
          <w:szCs w:val="18"/>
          <w:lang w:eastAsia="ru-RU"/>
        </w:rPr>
        <w:t> Компания вправе поручить обработку Данных субъектов Данных третьим лицам с согласия субъекта Данных, на основании заключаемого с этими лицами договора, в том числе при согласии с пользовательским соглашением и политики обработки персональных данных размещенных на сайте.</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5.8.</w:t>
      </w:r>
      <w:r w:rsidRPr="009D1724">
        <w:rPr>
          <w:rFonts w:ascii="Arial" w:eastAsia="Times New Roman" w:hAnsi="Arial" w:cs="Arial"/>
          <w:color w:val="000000"/>
          <w:sz w:val="18"/>
          <w:szCs w:val="18"/>
          <w:lang w:eastAsia="ru-RU"/>
        </w:rPr>
        <w:t> Лица, осуществляющие обработку Данных на основании заключаемого с Компанией договора (поручения оператора), обязуются соблюдать принципы и правила обработки и защиты Данных, предусмотренные Законом. Для каждого третьего лица в договоре определяются перечень действий (операций) с Данными, которые будут совершаться третьим лицом, осуществляющим обработку Данных, цели обработки, устанавливается обязанность такого лица соблюдать конфиденциальность и обеспечивать безопасность Данных при их обработке, указываются требования к защите обрабатываемых Данных в соответствии с Законом.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5.9.</w:t>
      </w:r>
      <w:r w:rsidRPr="009D1724">
        <w:rPr>
          <w:rFonts w:ascii="Arial" w:eastAsia="Times New Roman" w:hAnsi="Arial" w:cs="Arial"/>
          <w:color w:val="000000"/>
          <w:sz w:val="18"/>
          <w:szCs w:val="18"/>
          <w:lang w:eastAsia="ru-RU"/>
        </w:rPr>
        <w:t> В целях исполнения требований действующего законодательства Российской Федерации и своих договорных обязательств обработка Данных в Компании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5.10.</w:t>
      </w:r>
      <w:r w:rsidRPr="009D1724">
        <w:rPr>
          <w:rFonts w:ascii="Arial" w:eastAsia="Times New Roman" w:hAnsi="Arial" w:cs="Arial"/>
          <w:color w:val="000000"/>
          <w:sz w:val="18"/>
          <w:szCs w:val="18"/>
          <w:lang w:eastAsia="ru-RU"/>
        </w:rPr>
        <w:t> В Компании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6. Права и обязанности субъектов Данных, а также Компании в части обработки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6.1.</w:t>
      </w:r>
      <w:r w:rsidRPr="009D1724">
        <w:rPr>
          <w:rFonts w:ascii="Arial" w:eastAsia="Times New Roman" w:hAnsi="Arial" w:cs="Arial"/>
          <w:color w:val="000000"/>
          <w:sz w:val="18"/>
          <w:szCs w:val="18"/>
          <w:lang w:eastAsia="ru-RU"/>
        </w:rPr>
        <w:t> Субъект, Данные которого обрабатываются Компанией, имеет право:</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получать от Компании: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подтверждение факта обработки Данных и сведения о наличии Данных, относящихся к соответствующему субъекту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сведения о правовых основаниях и целях обработки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сведения о применяемых Компанией способах обработки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сведения о наименовании и местонахождении Компании;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сведения о лицах (за исключением работников Компании), которые имеют доступ к Данным или которым могут быть раскрыты Данные на основании договора с Компанией или на основании федерального закона;</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сведения о сроках обработки Данных, в том числе о сроках их хранения;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сведения о порядке осуществления субъектом Данных прав, предусмотренных Законом;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наименование (Ф.И.О.) и адрес лица, осуществляющего обработку Данных по поручению Компании;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иные сведения, предусмотренные Законом или другими нормативно-правовыми актами Российской Федерации;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требовать от Компании: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отозвать свое согласие на обработку Данных в любой момент; требовать устранения неправомерных действий Компании в отношении его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обжаловать действия или бездействие Компании в Федеральную службу по надзору в сфере связи, информационных технологий и массовых коммуникаций (</w:t>
      </w:r>
      <w:proofErr w:type="spellStart"/>
      <w:r w:rsidRPr="009D1724">
        <w:rPr>
          <w:rFonts w:ascii="Arial" w:eastAsia="Times New Roman" w:hAnsi="Arial" w:cs="Arial"/>
          <w:color w:val="000000"/>
          <w:sz w:val="18"/>
          <w:szCs w:val="18"/>
          <w:lang w:eastAsia="ru-RU"/>
        </w:rPr>
        <w:t>Роскомнадзор</w:t>
      </w:r>
      <w:proofErr w:type="spellEnd"/>
      <w:r w:rsidRPr="009D1724">
        <w:rPr>
          <w:rFonts w:ascii="Arial" w:eastAsia="Times New Roman" w:hAnsi="Arial" w:cs="Arial"/>
          <w:color w:val="000000"/>
          <w:sz w:val="18"/>
          <w:szCs w:val="18"/>
          <w:lang w:eastAsia="ru-RU"/>
        </w:rPr>
        <w:t>) или в судебном порядке в случае, если субъект Данных считает, что Компания осуществляет обработку его Данных с нарушением требований Закона или иным образом нарушает его права и свободы;</w:t>
      </w:r>
    </w:p>
    <w:p w:rsidR="009D1724" w:rsidRPr="009D1724" w:rsidRDefault="009D1724" w:rsidP="009D1724">
      <w:pPr>
        <w:spacing w:after="0" w:line="240" w:lineRule="auto"/>
        <w:rPr>
          <w:rFonts w:ascii="Times New Roman" w:eastAsia="Times New Roman" w:hAnsi="Times New Roman" w:cs="Times New Roman"/>
          <w:sz w:val="24"/>
          <w:szCs w:val="24"/>
          <w:lang w:eastAsia="ru-RU"/>
        </w:rPr>
      </w:pPr>
      <w:r w:rsidRPr="009D1724">
        <w:rPr>
          <w:rFonts w:ascii="Arial" w:eastAsia="Times New Roman" w:hAnsi="Arial" w:cs="Arial"/>
          <w:color w:val="000000"/>
          <w:sz w:val="18"/>
          <w:szCs w:val="18"/>
          <w:lang w:eastAsia="ru-RU"/>
        </w:rPr>
        <w:t>- на защиту своих прав и законных интересов, в том числе на возмещения убытков и/или компенсацию морального вреда в судебном порядке.</w:t>
      </w:r>
      <w:r w:rsidRPr="009D1724">
        <w:rPr>
          <w:rFonts w:ascii="Arial" w:eastAsia="Times New Roman" w:hAnsi="Arial" w:cs="Arial"/>
          <w:color w:val="000000"/>
          <w:sz w:val="18"/>
          <w:szCs w:val="18"/>
          <w:lang w:eastAsia="ru-RU"/>
        </w:rPr>
        <w:br/>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6.2.</w:t>
      </w:r>
      <w:r w:rsidRPr="009D1724">
        <w:rPr>
          <w:rFonts w:ascii="Arial" w:eastAsia="Times New Roman" w:hAnsi="Arial" w:cs="Arial"/>
          <w:color w:val="000000"/>
          <w:sz w:val="18"/>
          <w:szCs w:val="18"/>
          <w:lang w:eastAsia="ru-RU"/>
        </w:rPr>
        <w:t> Компания в процессе обработки Данных обязана:</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lastRenderedPageBreak/>
        <w:t xml:space="preserve">• предоставлять субъекту Данных по его запросу информацию, касающуюся обработки его </w:t>
      </w:r>
      <w:proofErr w:type="spellStart"/>
      <w:r w:rsidRPr="009D1724">
        <w:rPr>
          <w:rFonts w:ascii="Arial" w:eastAsia="Times New Roman" w:hAnsi="Arial" w:cs="Arial"/>
          <w:color w:val="000000"/>
          <w:sz w:val="18"/>
          <w:szCs w:val="18"/>
          <w:lang w:eastAsia="ru-RU"/>
        </w:rPr>
        <w:t>ПДн</w:t>
      </w:r>
      <w:proofErr w:type="spellEnd"/>
      <w:r w:rsidRPr="009D1724">
        <w:rPr>
          <w:rFonts w:ascii="Arial" w:eastAsia="Times New Roman" w:hAnsi="Arial" w:cs="Arial"/>
          <w:color w:val="000000"/>
          <w:sz w:val="18"/>
          <w:szCs w:val="18"/>
          <w:lang w:eastAsia="ru-RU"/>
        </w:rPr>
        <w:t>, либо на законных основаниях предоставить отказ в течение тридцати дней с даты получения запроса субъекта Данных или его представителя;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1) наименование либо фамилия, имя, отчество и адрес Компании или ее представителя;</w:t>
      </w:r>
      <w:r w:rsidRPr="009D1724">
        <w:rPr>
          <w:rFonts w:ascii="Arial" w:eastAsia="Times New Roman" w:hAnsi="Arial" w:cs="Arial"/>
          <w:color w:val="000000"/>
          <w:sz w:val="18"/>
          <w:szCs w:val="18"/>
          <w:lang w:eastAsia="ru-RU"/>
        </w:rPr>
        <w:br/>
        <w:t>2) цель обработки Данных и ее правовое основание;</w:t>
      </w:r>
      <w:r w:rsidRPr="009D1724">
        <w:rPr>
          <w:rFonts w:ascii="Arial" w:eastAsia="Times New Roman" w:hAnsi="Arial" w:cs="Arial"/>
          <w:color w:val="000000"/>
          <w:sz w:val="18"/>
          <w:szCs w:val="18"/>
          <w:lang w:eastAsia="ru-RU"/>
        </w:rPr>
        <w:br/>
        <w:t>3) предполагаемые пользователи Данных;</w:t>
      </w:r>
      <w:r w:rsidRPr="009D1724">
        <w:rPr>
          <w:rFonts w:ascii="Arial" w:eastAsia="Times New Roman" w:hAnsi="Arial" w:cs="Arial"/>
          <w:color w:val="000000"/>
          <w:sz w:val="18"/>
          <w:szCs w:val="18"/>
          <w:lang w:eastAsia="ru-RU"/>
        </w:rPr>
        <w:br/>
        <w:t>4) установленные Законом права субъектов Данных;</w:t>
      </w:r>
      <w:r w:rsidRPr="009D1724">
        <w:rPr>
          <w:rFonts w:ascii="Arial" w:eastAsia="Times New Roman" w:hAnsi="Arial" w:cs="Arial"/>
          <w:color w:val="000000"/>
          <w:sz w:val="18"/>
          <w:szCs w:val="18"/>
          <w:lang w:eastAsia="ru-RU"/>
        </w:rPr>
        <w:br/>
        <w:t>5) источник получения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опубликовать в сети Интернет и обеспечить неограниченный доступ с 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с даты получения подобного запроса;</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представителя либо по запросу субъекту Данных или его представителя либо уполномоченного органа по защите прав субъектов персональных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уточнить Данные либо обеспечить их уточнение (если обработка Данных осуществляется другим лицом, действующим по поручению Компании)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с даты этого выявления;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xml:space="preserve">• 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w:t>
      </w:r>
      <w:proofErr w:type="gramStart"/>
      <w:r w:rsidRPr="009D1724">
        <w:rPr>
          <w:rFonts w:ascii="Arial" w:eastAsia="Times New Roman" w:hAnsi="Arial" w:cs="Arial"/>
          <w:color w:val="000000"/>
          <w:sz w:val="18"/>
          <w:szCs w:val="18"/>
          <w:lang w:eastAsia="ru-RU"/>
        </w:rPr>
        <w:t>поручителем</w:t>
      </w:r>
      <w:proofErr w:type="gramEnd"/>
      <w:r w:rsidRPr="009D1724">
        <w:rPr>
          <w:rFonts w:ascii="Arial" w:eastAsia="Times New Roman" w:hAnsi="Arial" w:cs="Arial"/>
          <w:color w:val="000000"/>
          <w:sz w:val="18"/>
          <w:szCs w:val="18"/>
          <w:lang w:eastAsia="ru-RU"/>
        </w:rPr>
        <w:t xml:space="preserve"> по которому является субъект Данных, в случае достижения цели обработки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xml:space="preserve">• вести журнал учета обращений субъектов </w:t>
      </w:r>
      <w:proofErr w:type="spellStart"/>
      <w:r w:rsidRPr="009D1724">
        <w:rPr>
          <w:rFonts w:ascii="Arial" w:eastAsia="Times New Roman" w:hAnsi="Arial" w:cs="Arial"/>
          <w:color w:val="000000"/>
          <w:sz w:val="18"/>
          <w:szCs w:val="18"/>
          <w:lang w:eastAsia="ru-RU"/>
        </w:rPr>
        <w:t>ПДн</w:t>
      </w:r>
      <w:proofErr w:type="spellEnd"/>
      <w:r w:rsidRPr="009D1724">
        <w:rPr>
          <w:rFonts w:ascii="Arial" w:eastAsia="Times New Roman" w:hAnsi="Arial" w:cs="Arial"/>
          <w:color w:val="000000"/>
          <w:sz w:val="18"/>
          <w:szCs w:val="18"/>
          <w:lang w:eastAsia="ru-RU"/>
        </w:rPr>
        <w:t>, в котором должны фиксироваться запросы субъектов Данных на получение Данных, а также факты предоставления Данных по этим запросам.</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7. Требования к защите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7.1.</w:t>
      </w:r>
      <w:r w:rsidRPr="009D1724">
        <w:rPr>
          <w:rFonts w:ascii="Arial" w:eastAsia="Times New Roman" w:hAnsi="Arial" w:cs="Arial"/>
          <w:color w:val="000000"/>
          <w:sz w:val="18"/>
          <w:szCs w:val="18"/>
          <w:lang w:eastAsia="ru-RU"/>
        </w:rPr>
        <w:t> Компания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7.2.</w:t>
      </w:r>
      <w:r w:rsidRPr="009D1724">
        <w:rPr>
          <w:rFonts w:ascii="Arial" w:eastAsia="Times New Roman" w:hAnsi="Arial" w:cs="Arial"/>
          <w:color w:val="000000"/>
          <w:sz w:val="18"/>
          <w:szCs w:val="18"/>
          <w:lang w:eastAsia="ru-RU"/>
        </w:rPr>
        <w:t> К таким мерам в соответствии с Законом, в частности, относятся: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назначение лица, ответственного за организацию обработки Данных, и лица, ответственного за обеспечение безопасности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разработка и утверждение локальных актов по вопросам обработки и защиты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применение правовых, организационных и технических мер по обеспечению безопасности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определение угроз безопасности Данных при их обработке в информационных системах персональных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применение прошедших в установленном порядке процедуру оценки соответствия средств защиты информации;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оценка эффективности принимаемых мер по обеспечению безопасности Данных до ввода в эксплуатацию информационной системы персональных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учет машинных носителей Данных, если хранение Данных осуществляется на машинных носителях;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обнаружение фактов несанкционированного доступа к Данным и принятие мер по недопущению подобных инцидентов в дальнейшем;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lastRenderedPageBreak/>
        <w:t>· восстановление Данных, модифицированных или уничтоженных вследствие несанкционированного доступа к ним;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контроль за принимаемыми мерами по обеспечению безопасности Данных и уровнем защищенности информационных систем персональных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соблюдение условий, исключающих несанкционированный доступ к материальным носителям Данных и обеспечивающих сохранность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и обучение работников Компании.</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8. Сроки обработки (хранения)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8.1.</w:t>
      </w:r>
      <w:r w:rsidRPr="009D1724">
        <w:rPr>
          <w:rFonts w:ascii="Arial" w:eastAsia="Times New Roman" w:hAnsi="Arial" w:cs="Arial"/>
          <w:color w:val="000000"/>
          <w:sz w:val="18"/>
          <w:szCs w:val="18"/>
          <w:lang w:eastAsia="ru-RU"/>
        </w:rPr>
        <w:t> 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 сроками исковой давности.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8.2.</w:t>
      </w:r>
      <w:r w:rsidRPr="009D1724">
        <w:rPr>
          <w:rFonts w:ascii="Arial" w:eastAsia="Times New Roman" w:hAnsi="Arial" w:cs="Arial"/>
          <w:color w:val="000000"/>
          <w:sz w:val="18"/>
          <w:szCs w:val="18"/>
          <w:lang w:eastAsia="ru-RU"/>
        </w:rPr>
        <w:t> 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 только после их обезличивания.</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9. Порядок получения разъяснений по вопросам обработки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9.1.</w:t>
      </w:r>
      <w:r w:rsidRPr="009D1724">
        <w:rPr>
          <w:rFonts w:ascii="Arial" w:eastAsia="Times New Roman" w:hAnsi="Arial" w:cs="Arial"/>
          <w:color w:val="000000"/>
          <w:sz w:val="18"/>
          <w:szCs w:val="18"/>
          <w:lang w:eastAsia="ru-RU"/>
        </w:rPr>
        <w:t xml:space="preserve"> Лица, чьи Данные обрабатываются Компанией, могут получить разъяснения по вопросам обработки своих Данных, обратившись лично в Компанию или направив соответствующий письменный запрос по адресу местонахождения Компании: 121351, </w:t>
      </w:r>
      <w:proofErr w:type="spellStart"/>
      <w:r w:rsidRPr="009D1724">
        <w:rPr>
          <w:rFonts w:ascii="Arial" w:eastAsia="Times New Roman" w:hAnsi="Arial" w:cs="Arial"/>
          <w:color w:val="000000"/>
          <w:sz w:val="18"/>
          <w:szCs w:val="18"/>
          <w:lang w:eastAsia="ru-RU"/>
        </w:rPr>
        <w:t>г.Москва</w:t>
      </w:r>
      <w:proofErr w:type="spellEnd"/>
      <w:r w:rsidRPr="009D1724">
        <w:rPr>
          <w:rFonts w:ascii="Arial" w:eastAsia="Times New Roman" w:hAnsi="Arial" w:cs="Arial"/>
          <w:color w:val="000000"/>
          <w:sz w:val="18"/>
          <w:szCs w:val="18"/>
          <w:lang w:eastAsia="ru-RU"/>
        </w:rPr>
        <w:t xml:space="preserve">, </w:t>
      </w:r>
      <w:proofErr w:type="spellStart"/>
      <w:r w:rsidRPr="009D1724">
        <w:rPr>
          <w:rFonts w:ascii="Arial" w:eastAsia="Times New Roman" w:hAnsi="Arial" w:cs="Arial"/>
          <w:color w:val="000000"/>
          <w:sz w:val="18"/>
          <w:szCs w:val="18"/>
          <w:lang w:eastAsia="ru-RU"/>
        </w:rPr>
        <w:t>ул.Молодогвардейская</w:t>
      </w:r>
      <w:proofErr w:type="spellEnd"/>
      <w:r w:rsidRPr="009D1724">
        <w:rPr>
          <w:rFonts w:ascii="Arial" w:eastAsia="Times New Roman" w:hAnsi="Arial" w:cs="Arial"/>
          <w:color w:val="000000"/>
          <w:sz w:val="18"/>
          <w:szCs w:val="18"/>
          <w:lang w:eastAsia="ru-RU"/>
        </w:rPr>
        <w:t>, д.54, корп.4, пом.1, комн.23.</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9.2.</w:t>
      </w:r>
      <w:r w:rsidRPr="009D1724">
        <w:rPr>
          <w:rFonts w:ascii="Arial" w:eastAsia="Times New Roman" w:hAnsi="Arial" w:cs="Arial"/>
          <w:color w:val="000000"/>
          <w:sz w:val="18"/>
          <w:szCs w:val="18"/>
          <w:lang w:eastAsia="ru-RU"/>
        </w:rPr>
        <w:t> В случае направления официального запроса в Компанию в тексте запроса необходимо указать:</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фамилию, имя, отчество субъекта Данных или его представителя;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номер основного документа, удостоверяющего личность субъекта Данных или его представителя, сведения о дате выдачи указанного документа и выдавшем его органе;</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сведения, подтверждающие наличие у субъекта Данных отношений с Компанией; информацию для обратной связи с целью направления Компанией ответа на запрос;</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подпись субъекта Данных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p>
    <w:p w:rsidR="009D1724" w:rsidRPr="009D1724" w:rsidRDefault="009D1724" w:rsidP="009D1724">
      <w:pPr>
        <w:spacing w:after="0" w:line="240" w:lineRule="auto"/>
        <w:jc w:val="center"/>
        <w:outlineLvl w:val="2"/>
        <w:rPr>
          <w:rFonts w:ascii="Arial" w:eastAsia="Times New Roman" w:hAnsi="Arial" w:cs="Arial"/>
          <w:b/>
          <w:bCs/>
          <w:color w:val="000000"/>
          <w:sz w:val="27"/>
          <w:szCs w:val="27"/>
          <w:lang w:eastAsia="ru-RU"/>
        </w:rPr>
      </w:pPr>
      <w:r w:rsidRPr="009D1724">
        <w:rPr>
          <w:rFonts w:ascii="Arial" w:eastAsia="Times New Roman" w:hAnsi="Arial" w:cs="Arial"/>
          <w:b/>
          <w:bCs/>
          <w:color w:val="000000"/>
          <w:sz w:val="27"/>
          <w:szCs w:val="27"/>
          <w:lang w:eastAsia="ru-RU"/>
        </w:rPr>
        <w:t>10. Особенности обработки и защиты Данных, собираемых Компанией с использованием сети Интернет</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10.1</w:t>
      </w:r>
      <w:r w:rsidRPr="009D1724">
        <w:rPr>
          <w:rFonts w:ascii="Arial" w:eastAsia="Times New Roman" w:hAnsi="Arial" w:cs="Arial"/>
          <w:color w:val="000000"/>
          <w:sz w:val="18"/>
          <w:szCs w:val="18"/>
          <w:lang w:eastAsia="ru-RU"/>
        </w:rPr>
        <w:t xml:space="preserve">. Компания обрабатывает Данные, поступающие от пользователей </w:t>
      </w:r>
      <w:proofErr w:type="spellStart"/>
      <w:r w:rsidRPr="009D1724">
        <w:rPr>
          <w:rFonts w:ascii="Arial" w:eastAsia="Times New Roman" w:hAnsi="Arial" w:cs="Arial"/>
          <w:color w:val="000000"/>
          <w:sz w:val="18"/>
          <w:szCs w:val="18"/>
          <w:lang w:eastAsia="ru-RU"/>
        </w:rPr>
        <w:t>Cайта</w:t>
      </w:r>
      <w:proofErr w:type="spellEnd"/>
      <w:r w:rsidRPr="009D1724">
        <w:rPr>
          <w:rFonts w:ascii="Arial" w:eastAsia="Times New Roman" w:hAnsi="Arial" w:cs="Arial"/>
          <w:color w:val="000000"/>
          <w:sz w:val="18"/>
          <w:szCs w:val="18"/>
          <w:lang w:eastAsia="ru-RU"/>
        </w:rPr>
        <w:t xml:space="preserve"> с ресурса: </w:t>
      </w:r>
      <w:r>
        <w:rPr>
          <w:rFonts w:ascii="Arial" w:eastAsia="Times New Roman" w:hAnsi="Arial" w:cs="Arial"/>
          <w:color w:val="00A1E6"/>
          <w:sz w:val="18"/>
          <w:szCs w:val="18"/>
          <w:u w:val="single"/>
          <w:lang w:eastAsia="ru-RU"/>
        </w:rPr>
        <w:t>https://www.</w:t>
      </w:r>
      <w:proofErr w:type="spellStart"/>
      <w:r>
        <w:rPr>
          <w:rFonts w:ascii="Arial" w:eastAsia="Times New Roman" w:hAnsi="Arial" w:cs="Arial"/>
          <w:color w:val="00A1E6"/>
          <w:sz w:val="18"/>
          <w:szCs w:val="18"/>
          <w:u w:val="single"/>
          <w:lang w:val="en-US" w:eastAsia="ru-RU"/>
        </w:rPr>
        <w:t>ecostoc</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val="en-US" w:eastAsia="ru-RU"/>
        </w:rPr>
        <w:t>ru</w:t>
      </w:r>
      <w:proofErr w:type="spellEnd"/>
      <w:r w:rsidRPr="009D1724">
        <w:rPr>
          <w:rFonts w:ascii="Arial" w:eastAsia="Times New Roman" w:hAnsi="Arial" w:cs="Arial"/>
          <w:color w:val="000000"/>
          <w:sz w:val="18"/>
          <w:szCs w:val="18"/>
          <w:lang w:eastAsia="ru-RU"/>
        </w:rPr>
        <w:t xml:space="preserve"> (далее совместно – </w:t>
      </w:r>
      <w:proofErr w:type="spellStart"/>
      <w:r w:rsidRPr="009D1724">
        <w:rPr>
          <w:rFonts w:ascii="Arial" w:eastAsia="Times New Roman" w:hAnsi="Arial" w:cs="Arial"/>
          <w:color w:val="000000"/>
          <w:sz w:val="18"/>
          <w:szCs w:val="18"/>
          <w:lang w:eastAsia="ru-RU"/>
        </w:rPr>
        <w:t>Cайт</w:t>
      </w:r>
      <w:proofErr w:type="spellEnd"/>
      <w:r w:rsidRPr="009D1724">
        <w:rPr>
          <w:rFonts w:ascii="Arial" w:eastAsia="Times New Roman" w:hAnsi="Arial" w:cs="Arial"/>
          <w:color w:val="000000"/>
          <w:sz w:val="18"/>
          <w:szCs w:val="18"/>
          <w:lang w:eastAsia="ru-RU"/>
        </w:rPr>
        <w:t>), а также поступающие на телефон Компании: +7 495</w:t>
      </w:r>
      <w:r>
        <w:rPr>
          <w:rFonts w:ascii="Arial" w:eastAsia="Times New Roman" w:hAnsi="Arial" w:cs="Arial"/>
          <w:color w:val="000000"/>
          <w:sz w:val="18"/>
          <w:szCs w:val="18"/>
          <w:lang w:eastAsia="ru-RU"/>
        </w:rPr>
        <w:t> </w:t>
      </w:r>
      <w:r w:rsidRPr="009D1724">
        <w:rPr>
          <w:rFonts w:ascii="Arial" w:eastAsia="Times New Roman" w:hAnsi="Arial" w:cs="Arial"/>
          <w:color w:val="000000"/>
          <w:sz w:val="18"/>
          <w:szCs w:val="18"/>
          <w:lang w:eastAsia="ru-RU"/>
        </w:rPr>
        <w:t>125-29-</w:t>
      </w:r>
      <w:proofErr w:type="gramStart"/>
      <w:r w:rsidRPr="009D1724">
        <w:rPr>
          <w:rFonts w:ascii="Arial" w:eastAsia="Times New Roman" w:hAnsi="Arial" w:cs="Arial"/>
          <w:color w:val="000000"/>
          <w:sz w:val="18"/>
          <w:szCs w:val="18"/>
          <w:lang w:eastAsia="ru-RU"/>
        </w:rPr>
        <w:t>99 ,</w:t>
      </w:r>
      <w:proofErr w:type="gramEnd"/>
      <w:r w:rsidRPr="009D1724">
        <w:rPr>
          <w:rFonts w:ascii="Arial" w:eastAsia="Times New Roman" w:hAnsi="Arial" w:cs="Arial"/>
          <w:color w:val="000000"/>
          <w:sz w:val="18"/>
          <w:szCs w:val="18"/>
          <w:lang w:eastAsia="ru-RU"/>
        </w:rPr>
        <w:t xml:space="preserve"> на ад</w:t>
      </w:r>
      <w:r>
        <w:rPr>
          <w:rFonts w:ascii="Arial" w:eastAsia="Times New Roman" w:hAnsi="Arial" w:cs="Arial"/>
          <w:color w:val="000000"/>
          <w:sz w:val="18"/>
          <w:szCs w:val="18"/>
          <w:lang w:eastAsia="ru-RU"/>
        </w:rPr>
        <w:t xml:space="preserve">рес электронной почты Компании: </w:t>
      </w:r>
      <w:proofErr w:type="spellStart"/>
      <w:r>
        <w:rPr>
          <w:rFonts w:ascii="Arial" w:eastAsia="Times New Roman" w:hAnsi="Arial" w:cs="Arial"/>
          <w:color w:val="00A1E6"/>
          <w:sz w:val="18"/>
          <w:szCs w:val="18"/>
          <w:u w:val="single"/>
          <w:lang w:eastAsia="ru-RU"/>
        </w:rPr>
        <w:t>info</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val="en-US" w:eastAsia="ru-RU"/>
        </w:rPr>
        <w:t>onux</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eastAsia="ru-RU"/>
        </w:rPr>
        <w:t>ru</w:t>
      </w:r>
      <w:proofErr w:type="spellEnd"/>
      <w:r w:rsidRPr="009D1724">
        <w:rPr>
          <w:rFonts w:ascii="Arial" w:eastAsia="Times New Roman" w:hAnsi="Arial" w:cs="Arial"/>
          <w:color w:val="000000"/>
          <w:sz w:val="18"/>
          <w:szCs w:val="18"/>
          <w:lang w:eastAsia="ru-RU"/>
        </w:rPr>
        <w:t>.</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10.2.</w:t>
      </w:r>
      <w:r w:rsidRPr="009D1724">
        <w:rPr>
          <w:rFonts w:ascii="Arial" w:eastAsia="Times New Roman" w:hAnsi="Arial" w:cs="Arial"/>
          <w:color w:val="000000"/>
          <w:sz w:val="18"/>
          <w:szCs w:val="18"/>
          <w:lang w:eastAsia="ru-RU"/>
        </w:rPr>
        <w:t> Сбор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Существуют два основных способа, с помощью которых Компания получает Данные с помощью сети Интернет:</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10.2.1.</w:t>
      </w:r>
      <w:r w:rsidRPr="009D1724">
        <w:rPr>
          <w:rFonts w:ascii="Arial" w:eastAsia="Times New Roman" w:hAnsi="Arial" w:cs="Arial"/>
          <w:color w:val="000000"/>
          <w:sz w:val="18"/>
          <w:szCs w:val="18"/>
          <w:lang w:eastAsia="ru-RU"/>
        </w:rPr>
        <w:t> Предоставление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Предоставление Данных (самостоятельный ввод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фамилия</w:t>
      </w:r>
      <w:r w:rsidRPr="009D1724">
        <w:rPr>
          <w:rFonts w:ascii="Arial" w:eastAsia="Times New Roman" w:hAnsi="Arial" w:cs="Arial"/>
          <w:color w:val="000000"/>
          <w:sz w:val="18"/>
          <w:szCs w:val="18"/>
          <w:lang w:eastAsia="ru-RU"/>
        </w:rPr>
        <w:br/>
        <w:t>• имя</w:t>
      </w:r>
      <w:r w:rsidRPr="009D1724">
        <w:rPr>
          <w:rFonts w:ascii="Arial" w:eastAsia="Times New Roman" w:hAnsi="Arial" w:cs="Arial"/>
          <w:color w:val="000000"/>
          <w:sz w:val="18"/>
          <w:szCs w:val="18"/>
          <w:lang w:eastAsia="ru-RU"/>
        </w:rPr>
        <w:br/>
        <w:t>• отчество</w:t>
      </w:r>
      <w:r w:rsidRPr="009D1724">
        <w:rPr>
          <w:rFonts w:ascii="Arial" w:eastAsia="Times New Roman" w:hAnsi="Arial" w:cs="Arial"/>
          <w:color w:val="000000"/>
          <w:sz w:val="18"/>
          <w:szCs w:val="18"/>
          <w:lang w:eastAsia="ru-RU"/>
        </w:rPr>
        <w:br/>
        <w:t>• электронная почта</w:t>
      </w:r>
      <w:r w:rsidRPr="009D1724">
        <w:rPr>
          <w:rFonts w:ascii="Arial" w:eastAsia="Times New Roman" w:hAnsi="Arial" w:cs="Arial"/>
          <w:color w:val="000000"/>
          <w:sz w:val="18"/>
          <w:szCs w:val="18"/>
          <w:lang w:eastAsia="ru-RU"/>
        </w:rPr>
        <w:br/>
        <w:t>• номер телефона</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10.2.2.</w:t>
      </w:r>
      <w:r w:rsidRPr="009D1724">
        <w:rPr>
          <w:rFonts w:ascii="Arial" w:eastAsia="Times New Roman" w:hAnsi="Arial" w:cs="Arial"/>
          <w:color w:val="000000"/>
          <w:sz w:val="18"/>
          <w:szCs w:val="18"/>
          <w:lang w:eastAsia="ru-RU"/>
        </w:rPr>
        <w:t> Субъектами Данных путем поступления на т</w:t>
      </w:r>
      <w:r>
        <w:rPr>
          <w:rFonts w:ascii="Arial" w:eastAsia="Times New Roman" w:hAnsi="Arial" w:cs="Arial"/>
          <w:color w:val="000000"/>
          <w:sz w:val="18"/>
          <w:szCs w:val="18"/>
          <w:lang w:eastAsia="ru-RU"/>
        </w:rPr>
        <w:t xml:space="preserve">елефон Компании: +7 495 125 </w:t>
      </w:r>
      <w:r w:rsidRPr="009D1724">
        <w:rPr>
          <w:rFonts w:ascii="Arial" w:eastAsia="Times New Roman" w:hAnsi="Arial" w:cs="Arial"/>
          <w:color w:val="000000"/>
          <w:sz w:val="18"/>
          <w:szCs w:val="18"/>
          <w:lang w:eastAsia="ru-RU"/>
        </w:rPr>
        <w:t xml:space="preserve">29 </w:t>
      </w:r>
      <w:proofErr w:type="gramStart"/>
      <w:r w:rsidRPr="009D1724">
        <w:rPr>
          <w:rFonts w:ascii="Arial" w:eastAsia="Times New Roman" w:hAnsi="Arial" w:cs="Arial"/>
          <w:color w:val="000000"/>
          <w:sz w:val="18"/>
          <w:szCs w:val="18"/>
          <w:lang w:eastAsia="ru-RU"/>
        </w:rPr>
        <w:t>99 ,</w:t>
      </w:r>
      <w:proofErr w:type="gramEnd"/>
      <w:r w:rsidRPr="009D1724">
        <w:rPr>
          <w:rFonts w:ascii="Arial" w:eastAsia="Times New Roman" w:hAnsi="Arial" w:cs="Arial"/>
          <w:color w:val="000000"/>
          <w:sz w:val="18"/>
          <w:szCs w:val="18"/>
          <w:lang w:eastAsia="ru-RU"/>
        </w:rPr>
        <w:t xml:space="preserve"> на адрес электронной почты Компании: </w:t>
      </w:r>
      <w:r>
        <w:rPr>
          <w:rFonts w:ascii="Arial" w:eastAsia="Times New Roman" w:hAnsi="Arial" w:cs="Arial"/>
          <w:color w:val="00A1E6"/>
          <w:sz w:val="18"/>
          <w:szCs w:val="18"/>
          <w:u w:val="single"/>
          <w:lang w:eastAsia="ru-RU"/>
        </w:rPr>
        <w:t>info@onux.ru</w:t>
      </w:r>
      <w:r w:rsidRPr="009D1724">
        <w:rPr>
          <w:rFonts w:ascii="Arial" w:eastAsia="Times New Roman" w:hAnsi="Arial" w:cs="Arial"/>
          <w:color w:val="000000"/>
          <w:sz w:val="18"/>
          <w:szCs w:val="18"/>
          <w:lang w:eastAsia="ru-RU"/>
        </w:rPr>
        <w:t>.</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10.3.</w:t>
      </w:r>
      <w:r w:rsidRPr="009D1724">
        <w:rPr>
          <w:rFonts w:ascii="Arial" w:eastAsia="Times New Roman" w:hAnsi="Arial" w:cs="Arial"/>
          <w:color w:val="000000"/>
          <w:sz w:val="18"/>
          <w:szCs w:val="18"/>
          <w:lang w:eastAsia="ru-RU"/>
        </w:rPr>
        <w:t> Автоматически собираемая информация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Компания может собирать и обрабатывать сведения, не являющимися персональными данными: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обработка и хранение поисковых запросов пользователей Сайта с целью обобщения и создания клиентской статистики об использовании разделов Сайта.</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xml:space="preserve">Компания автоматически получает некоторые виды информации, получаемой в процессе взаимодействия пользователей с </w:t>
      </w:r>
      <w:proofErr w:type="spellStart"/>
      <w:r w:rsidRPr="009D1724">
        <w:rPr>
          <w:rFonts w:ascii="Arial" w:eastAsia="Times New Roman" w:hAnsi="Arial" w:cs="Arial"/>
          <w:color w:val="000000"/>
          <w:sz w:val="18"/>
          <w:szCs w:val="18"/>
          <w:lang w:eastAsia="ru-RU"/>
        </w:rPr>
        <w:t>Cайтом</w:t>
      </w:r>
      <w:proofErr w:type="spellEnd"/>
      <w:r w:rsidRPr="009D1724">
        <w:rPr>
          <w:rFonts w:ascii="Arial" w:eastAsia="Times New Roman" w:hAnsi="Arial" w:cs="Arial"/>
          <w:color w:val="000000"/>
          <w:sz w:val="18"/>
          <w:szCs w:val="18"/>
          <w:lang w:eastAsia="ru-RU"/>
        </w:rPr>
        <w:t xml:space="preserve">, переписки по электронной почте и т. п. Речь идет о технологиях и сервисах, таких как веб-протоколы, </w:t>
      </w:r>
      <w:proofErr w:type="spellStart"/>
      <w:r w:rsidRPr="009D1724">
        <w:rPr>
          <w:rFonts w:ascii="Arial" w:eastAsia="Times New Roman" w:hAnsi="Arial" w:cs="Arial"/>
          <w:color w:val="000000"/>
          <w:sz w:val="18"/>
          <w:szCs w:val="18"/>
          <w:lang w:eastAsia="ru-RU"/>
        </w:rPr>
        <w:t>куки</w:t>
      </w:r>
      <w:proofErr w:type="spellEnd"/>
      <w:r w:rsidRPr="009D1724">
        <w:rPr>
          <w:rFonts w:ascii="Arial" w:eastAsia="Times New Roman" w:hAnsi="Arial" w:cs="Arial"/>
          <w:color w:val="000000"/>
          <w:sz w:val="18"/>
          <w:szCs w:val="18"/>
          <w:lang w:eastAsia="ru-RU"/>
        </w:rPr>
        <w:t>, веб-отметки, а также приложения и инструменты указанной третьей стороны.</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 xml:space="preserve">При этом веб-отметки, </w:t>
      </w:r>
      <w:proofErr w:type="spellStart"/>
      <w:r w:rsidRPr="009D1724">
        <w:rPr>
          <w:rFonts w:ascii="Arial" w:eastAsia="Times New Roman" w:hAnsi="Arial" w:cs="Arial"/>
          <w:color w:val="000000"/>
          <w:sz w:val="18"/>
          <w:szCs w:val="18"/>
          <w:lang w:eastAsia="ru-RU"/>
        </w:rPr>
        <w:t>куки</w:t>
      </w:r>
      <w:proofErr w:type="spellEnd"/>
      <w:r w:rsidRPr="009D1724">
        <w:rPr>
          <w:rFonts w:ascii="Arial" w:eastAsia="Times New Roman" w:hAnsi="Arial" w:cs="Arial"/>
          <w:color w:val="000000"/>
          <w:sz w:val="18"/>
          <w:szCs w:val="18"/>
          <w:lang w:eastAsia="ru-RU"/>
        </w:rPr>
        <w:t xml:space="preserve">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w:t>
      </w:r>
      <w:proofErr w:type="gramStart"/>
      <w:r w:rsidRPr="009D1724">
        <w:rPr>
          <w:rFonts w:ascii="Arial" w:eastAsia="Times New Roman" w:hAnsi="Arial" w:cs="Arial"/>
          <w:color w:val="000000"/>
          <w:sz w:val="18"/>
          <w:szCs w:val="18"/>
          <w:lang w:eastAsia="ru-RU"/>
        </w:rPr>
        <w:t>веб- сайтами</w:t>
      </w:r>
      <w:proofErr w:type="gramEnd"/>
      <w:r w:rsidRPr="009D1724">
        <w:rPr>
          <w:rFonts w:ascii="Arial" w:eastAsia="Times New Roman" w:hAnsi="Arial" w:cs="Arial"/>
          <w:color w:val="000000"/>
          <w:sz w:val="18"/>
          <w:szCs w:val="18"/>
          <w:lang w:eastAsia="ru-RU"/>
        </w:rPr>
        <w:t xml:space="preserve"> и/или для совершенствования взаимодействия с пользователями.</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lastRenderedPageBreak/>
        <w:t>10.4.</w:t>
      </w:r>
      <w:r w:rsidRPr="009D1724">
        <w:rPr>
          <w:rFonts w:ascii="Arial" w:eastAsia="Times New Roman" w:hAnsi="Arial" w:cs="Arial"/>
          <w:color w:val="000000"/>
          <w:sz w:val="18"/>
          <w:szCs w:val="18"/>
          <w:lang w:eastAsia="ru-RU"/>
        </w:rPr>
        <w:t> Использование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Компания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10.5.</w:t>
      </w:r>
      <w:r w:rsidRPr="009D1724">
        <w:rPr>
          <w:rFonts w:ascii="Arial" w:eastAsia="Times New Roman" w:hAnsi="Arial" w:cs="Arial"/>
          <w:color w:val="000000"/>
          <w:sz w:val="18"/>
          <w:szCs w:val="18"/>
          <w:lang w:eastAsia="ru-RU"/>
        </w:rPr>
        <w:t> Передача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Компания может поручать обработку Данных третьим лицам исключительно с согласия субъекта Данных. Также Данные могут передаваться третьим лицам в следующих случаях: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а) B качестве ответа на правомерные запросы уполномоченных государственных органов, в соответствии с законами, решениями суда и пр.</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color w:val="000000"/>
          <w:sz w:val="18"/>
          <w:szCs w:val="18"/>
          <w:lang w:eastAsia="ru-RU"/>
        </w:rPr>
        <w:t>б)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10.6.</w:t>
      </w:r>
      <w:r w:rsidRPr="009D1724">
        <w:rPr>
          <w:rFonts w:ascii="Arial" w:eastAsia="Times New Roman" w:hAnsi="Arial" w:cs="Arial"/>
          <w:color w:val="000000"/>
          <w:sz w:val="18"/>
          <w:szCs w:val="18"/>
          <w:lang w:eastAsia="ru-RU"/>
        </w:rPr>
        <w:t> Сайт содержит ссылки на иные веб-ресурсы, где может находиться полезная и интересная для пользователей Сайта информация. При этом действие настоящей Политики не распространяется на такие иные сайты. Пользователям, переходящим по ссылкам на другие сайты, рекомендуется ознакомиться с политиками об обработке Данных, размещенными на таких сайтах.</w:t>
      </w:r>
    </w:p>
    <w:p w:rsidR="009D1724" w:rsidRPr="009D1724" w:rsidRDefault="009D1724" w:rsidP="009D1724">
      <w:pPr>
        <w:spacing w:after="0" w:line="240" w:lineRule="auto"/>
        <w:jc w:val="both"/>
        <w:rPr>
          <w:rFonts w:ascii="Arial" w:eastAsia="Times New Roman" w:hAnsi="Arial" w:cs="Arial"/>
          <w:color w:val="000000"/>
          <w:sz w:val="18"/>
          <w:szCs w:val="18"/>
          <w:lang w:eastAsia="ru-RU"/>
        </w:rPr>
      </w:pPr>
      <w:r w:rsidRPr="009D1724">
        <w:rPr>
          <w:rFonts w:ascii="Arial" w:eastAsia="Times New Roman" w:hAnsi="Arial" w:cs="Arial"/>
          <w:b/>
          <w:bCs/>
          <w:color w:val="000000"/>
          <w:sz w:val="18"/>
          <w:szCs w:val="18"/>
          <w:lang w:eastAsia="ru-RU"/>
        </w:rPr>
        <w:t>10.7.</w:t>
      </w:r>
      <w:r w:rsidRPr="009D1724">
        <w:rPr>
          <w:rFonts w:ascii="Arial" w:eastAsia="Times New Roman" w:hAnsi="Arial" w:cs="Arial"/>
          <w:color w:val="000000"/>
          <w:sz w:val="18"/>
          <w:szCs w:val="18"/>
          <w:lang w:eastAsia="ru-RU"/>
        </w:rPr>
        <w:t xml:space="preserve"> Пользователь Сайта может в любое время отозвать свое согласие на обработку Данных, направив </w:t>
      </w:r>
      <w:proofErr w:type="gramStart"/>
      <w:r w:rsidRPr="009D1724">
        <w:rPr>
          <w:rFonts w:ascii="Arial" w:eastAsia="Times New Roman" w:hAnsi="Arial" w:cs="Arial"/>
          <w:color w:val="000000"/>
          <w:sz w:val="18"/>
          <w:szCs w:val="18"/>
          <w:lang w:eastAsia="ru-RU"/>
        </w:rPr>
        <w:t>сообщение ,</w:t>
      </w:r>
      <w:proofErr w:type="gramEnd"/>
      <w:r w:rsidRPr="009D1724">
        <w:rPr>
          <w:rFonts w:ascii="Arial" w:eastAsia="Times New Roman" w:hAnsi="Arial" w:cs="Arial"/>
          <w:color w:val="000000"/>
          <w:sz w:val="18"/>
          <w:szCs w:val="18"/>
          <w:lang w:eastAsia="ru-RU"/>
        </w:rPr>
        <w:t xml:space="preserve"> позвонив по номеру тел</w:t>
      </w:r>
      <w:r>
        <w:rPr>
          <w:rFonts w:ascii="Arial" w:eastAsia="Times New Roman" w:hAnsi="Arial" w:cs="Arial"/>
          <w:color w:val="000000"/>
          <w:sz w:val="18"/>
          <w:szCs w:val="18"/>
          <w:lang w:eastAsia="ru-RU"/>
        </w:rPr>
        <w:t>ефона Компании: +7 495 </w:t>
      </w:r>
      <w:r w:rsidRPr="009D1724">
        <w:rPr>
          <w:rFonts w:ascii="Arial" w:eastAsia="Times New Roman" w:hAnsi="Arial" w:cs="Arial"/>
          <w:color w:val="000000"/>
          <w:sz w:val="18"/>
          <w:szCs w:val="18"/>
          <w:lang w:eastAsia="ru-RU"/>
        </w:rPr>
        <w:t>125-29-99, на адрес электронной почты Компании: </w:t>
      </w:r>
      <w:proofErr w:type="spellStart"/>
      <w:r w:rsidRPr="009D1724">
        <w:rPr>
          <w:rFonts w:ascii="Arial" w:eastAsia="Times New Roman" w:hAnsi="Arial" w:cs="Arial"/>
          <w:color w:val="00A1E6"/>
          <w:sz w:val="18"/>
          <w:szCs w:val="18"/>
          <w:u w:val="single"/>
          <w:lang w:eastAsia="ru-RU"/>
        </w:rPr>
        <w:t>info@onux</w:t>
      </w:r>
      <w:proofErr w:type="spellEnd"/>
      <w:r>
        <w:rPr>
          <w:rFonts w:ascii="Arial" w:eastAsia="Times New Roman" w:hAnsi="Arial" w:cs="Arial"/>
          <w:color w:val="00A1E6"/>
          <w:sz w:val="18"/>
          <w:szCs w:val="18"/>
          <w:u w:val="single"/>
          <w:lang w:eastAsia="ru-RU"/>
        </w:rPr>
        <w:t>.</w:t>
      </w:r>
      <w:proofErr w:type="spellStart"/>
      <w:r>
        <w:rPr>
          <w:rFonts w:ascii="Arial" w:eastAsia="Times New Roman" w:hAnsi="Arial" w:cs="Arial"/>
          <w:color w:val="00A1E6"/>
          <w:sz w:val="18"/>
          <w:szCs w:val="18"/>
          <w:u w:val="single"/>
          <w:lang w:val="en-US" w:eastAsia="ru-RU"/>
        </w:rPr>
        <w:t>ru</w:t>
      </w:r>
      <w:proofErr w:type="spellEnd"/>
      <w:r w:rsidRPr="009D1724">
        <w:rPr>
          <w:rFonts w:ascii="Arial" w:eastAsia="Times New Roman" w:hAnsi="Arial" w:cs="Arial"/>
          <w:color w:val="000000"/>
          <w:sz w:val="18"/>
          <w:szCs w:val="18"/>
          <w:lang w:eastAsia="ru-RU"/>
        </w:rPr>
        <w:t>, либо направив письменное уведо</w:t>
      </w:r>
      <w:r>
        <w:rPr>
          <w:rFonts w:ascii="Arial" w:eastAsia="Times New Roman" w:hAnsi="Arial" w:cs="Arial"/>
          <w:color w:val="000000"/>
          <w:sz w:val="18"/>
          <w:szCs w:val="18"/>
          <w:lang w:eastAsia="ru-RU"/>
        </w:rPr>
        <w:t xml:space="preserve">мление по адресу Компании: 121741, </w:t>
      </w:r>
      <w:proofErr w:type="spellStart"/>
      <w:r>
        <w:rPr>
          <w:rFonts w:ascii="Arial" w:eastAsia="Times New Roman" w:hAnsi="Arial" w:cs="Arial"/>
          <w:color w:val="000000"/>
          <w:sz w:val="18"/>
          <w:szCs w:val="18"/>
          <w:lang w:eastAsia="ru-RU"/>
        </w:rPr>
        <w:t>г.Москва</w:t>
      </w:r>
      <w:proofErr w:type="spellEnd"/>
      <w:r>
        <w:rPr>
          <w:rFonts w:ascii="Arial" w:eastAsia="Times New Roman" w:hAnsi="Arial" w:cs="Arial"/>
          <w:color w:val="000000"/>
          <w:sz w:val="18"/>
          <w:szCs w:val="18"/>
          <w:lang w:eastAsia="ru-RU"/>
        </w:rPr>
        <w:t xml:space="preserve">, </w:t>
      </w:r>
      <w:proofErr w:type="spellStart"/>
      <w:r>
        <w:rPr>
          <w:rFonts w:ascii="Arial" w:eastAsia="Times New Roman" w:hAnsi="Arial" w:cs="Arial"/>
          <w:color w:val="000000"/>
          <w:sz w:val="18"/>
          <w:szCs w:val="18"/>
          <w:lang w:eastAsia="ru-RU"/>
        </w:rPr>
        <w:t>ул.Рябиновая</w:t>
      </w:r>
      <w:proofErr w:type="spellEnd"/>
      <w:r>
        <w:rPr>
          <w:rFonts w:ascii="Arial" w:eastAsia="Times New Roman" w:hAnsi="Arial" w:cs="Arial"/>
          <w:color w:val="000000"/>
          <w:sz w:val="18"/>
          <w:szCs w:val="18"/>
          <w:lang w:eastAsia="ru-RU"/>
        </w:rPr>
        <w:t>, д.32</w:t>
      </w:r>
      <w:r w:rsidRPr="009D1724">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этаж 2, пом.45</w:t>
      </w:r>
      <w:bookmarkStart w:id="0" w:name="_GoBack"/>
      <w:bookmarkEnd w:id="0"/>
      <w:r w:rsidRPr="009D1724">
        <w:rPr>
          <w:rFonts w:ascii="Arial" w:eastAsia="Times New Roman" w:hAnsi="Arial" w:cs="Arial"/>
          <w:color w:val="000000"/>
          <w:sz w:val="18"/>
          <w:szCs w:val="18"/>
          <w:lang w:eastAsia="ru-RU"/>
        </w:rPr>
        <w:t>. После получения такого сообщения обработка Данных пользователя будет прекращена, а его Данные будут удалены, за исключением случаев, когда обработка может быть продолжена в соответствии с законодательством. Заключительные положения Настоящая Политика является локальным нормативным актом Компании. Настоящая Политика является общедоступной. Общедоступность настоящей Политики обеспечивается публикацией на Сайте Компании. Настоящая Политика может быть пересмотрена в любом из следующих случаев: при изменении законодательства Российской Федерации в области обработки и защиты персональных данных; в случаях получения предписаний от компетентных государственных органов на устранение несоответствий, затрагивающих область действия Политики; по решению руководства Компании; при изменении целей и сроков обработки Данных; при изменении организационной структуры, структуры информационных и/или телекоммуникационных систем (или введении новых); при применении новых технологий обработки и защиты Данных (в т. ч. передачи, хранения); при появлении необходимости в изменении процесса обработки Данных, связанной с деятельностью Компании. 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 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w:t>
      </w:r>
    </w:p>
    <w:p w:rsidR="008630CE" w:rsidRDefault="008630CE"/>
    <w:sectPr w:rsidR="0086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A1"/>
    <w:rsid w:val="008630CE"/>
    <w:rsid w:val="009D1724"/>
    <w:rsid w:val="00F9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FCC06-7B12-4124-AF02-806549B7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D17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17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17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172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1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1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2023">
      <w:bodyDiv w:val="1"/>
      <w:marLeft w:val="0"/>
      <w:marRight w:val="0"/>
      <w:marTop w:val="0"/>
      <w:marBottom w:val="0"/>
      <w:divBdr>
        <w:top w:val="none" w:sz="0" w:space="0" w:color="auto"/>
        <w:left w:val="none" w:sz="0" w:space="0" w:color="auto"/>
        <w:bottom w:val="none" w:sz="0" w:space="0" w:color="auto"/>
        <w:right w:val="none" w:sz="0" w:space="0" w:color="auto"/>
      </w:divBdr>
      <w:divsChild>
        <w:div w:id="772213915">
          <w:blockQuote w:val="1"/>
          <w:marLeft w:val="0"/>
          <w:marRight w:val="0"/>
          <w:marTop w:val="0"/>
          <w:marBottom w:val="0"/>
          <w:divBdr>
            <w:top w:val="none" w:sz="0" w:space="0" w:color="auto"/>
            <w:left w:val="none" w:sz="0" w:space="0" w:color="auto"/>
            <w:bottom w:val="none" w:sz="0" w:space="0" w:color="auto"/>
            <w:right w:val="none" w:sz="0" w:space="0" w:color="auto"/>
          </w:divBdr>
        </w:div>
        <w:div w:id="497768480">
          <w:blockQuote w:val="1"/>
          <w:marLeft w:val="0"/>
          <w:marRight w:val="0"/>
          <w:marTop w:val="0"/>
          <w:marBottom w:val="0"/>
          <w:divBdr>
            <w:top w:val="none" w:sz="0" w:space="0" w:color="auto"/>
            <w:left w:val="none" w:sz="0" w:space="0" w:color="auto"/>
            <w:bottom w:val="none" w:sz="0" w:space="0" w:color="auto"/>
            <w:right w:val="none" w:sz="0" w:space="0" w:color="auto"/>
          </w:divBdr>
        </w:div>
        <w:div w:id="1561018571">
          <w:blockQuote w:val="1"/>
          <w:marLeft w:val="0"/>
          <w:marRight w:val="0"/>
          <w:marTop w:val="0"/>
          <w:marBottom w:val="0"/>
          <w:divBdr>
            <w:top w:val="none" w:sz="0" w:space="0" w:color="auto"/>
            <w:left w:val="none" w:sz="0" w:space="0" w:color="auto"/>
            <w:bottom w:val="none" w:sz="0" w:space="0" w:color="auto"/>
            <w:right w:val="none" w:sz="0" w:space="0" w:color="auto"/>
          </w:divBdr>
        </w:div>
        <w:div w:id="1101413041">
          <w:blockQuote w:val="1"/>
          <w:marLeft w:val="0"/>
          <w:marRight w:val="0"/>
          <w:marTop w:val="0"/>
          <w:marBottom w:val="0"/>
          <w:divBdr>
            <w:top w:val="none" w:sz="0" w:space="0" w:color="auto"/>
            <w:left w:val="none" w:sz="0" w:space="0" w:color="auto"/>
            <w:bottom w:val="none" w:sz="0" w:space="0" w:color="auto"/>
            <w:right w:val="none" w:sz="0" w:space="0" w:color="auto"/>
          </w:divBdr>
        </w:div>
        <w:div w:id="81641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3555</Words>
  <Characters>20270</Characters>
  <Application>Microsoft Office Word</Application>
  <DocSecurity>0</DocSecurity>
  <Lines>168</Lines>
  <Paragraphs>47</Paragraphs>
  <ScaleCrop>false</ScaleCrop>
  <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Nout-Pasha</dc:creator>
  <cp:keywords/>
  <dc:description/>
  <cp:lastModifiedBy>Nout-Pasha</cp:lastModifiedBy>
  <cp:revision>2</cp:revision>
  <dcterms:created xsi:type="dcterms:W3CDTF">2018-12-04T11:03:00Z</dcterms:created>
  <dcterms:modified xsi:type="dcterms:W3CDTF">2018-12-04T11:09:00Z</dcterms:modified>
</cp:coreProperties>
</file>